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12" w:rsidRDefault="00C10912" w:rsidP="00B90DE9">
      <w:pPr>
        <w:shd w:val="clear" w:color="auto" w:fill="FFFFFF"/>
        <w:spacing w:after="13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it-IT"/>
        </w:rPr>
        <w:t>Classi di concorso accorpate</w:t>
      </w:r>
    </w:p>
    <w:p w:rsidR="00C10912" w:rsidRDefault="00C10912" w:rsidP="00C10912">
      <w:pPr>
        <w:shd w:val="clear" w:color="auto" w:fill="FFFFFF"/>
        <w:spacing w:after="13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it-IT"/>
        </w:rPr>
      </w:pPr>
    </w:p>
    <w:p w:rsidR="00C10912" w:rsidRDefault="00C10912" w:rsidP="00C10912">
      <w:pPr>
        <w:shd w:val="clear" w:color="auto" w:fill="FFFFFF"/>
        <w:spacing w:after="13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it-IT"/>
        </w:rPr>
        <w:t>Dall’analisi dell’allegato A al decreto si può evincere quali sono le classi di concorso accorpate in un'unica classe e quale sia la nuova denominazione:</w:t>
      </w:r>
    </w:p>
    <w:p w:rsidR="00C10912" w:rsidRPr="00B90DE9" w:rsidRDefault="00C10912" w:rsidP="00C109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it-IT"/>
        </w:rPr>
        <w:t>A-01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che ingloba a sé non solo l’ex  A01 “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>Arte e immagine nella scuola secondaria di I grado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ma anche l’ex A017 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>Disegno e storia dell’arte negli istituti di istruzione secondaria di II grado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, attribuendo alla nuova classe di concorso la denominazione di “Disegno e storia dell'arte nell'istruzione secondaria di I e II grado;</w:t>
      </w:r>
    </w:p>
    <w:p w:rsidR="00C10912" w:rsidRPr="00B90DE9" w:rsidRDefault="00C10912" w:rsidP="00C10912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554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B90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it-IT"/>
        </w:rPr>
        <w:t>A-12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 che ingloba  a sé non solo l’ex A12 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>Discipline letterarie negli istituti di istruzione secondaria di II grado di I grado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, ma anche l’ex A-22, 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Italiano, storia, geografia, nella scuola secondaria di primo grado, 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attribuendo alla nuova classe di concorso la denominazione di “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>Discipline letterarie nell’istruzione secondaria di I grado e di II grado”</w:t>
      </w:r>
    </w:p>
    <w:p w:rsidR="00C10912" w:rsidRPr="00B90DE9" w:rsidRDefault="00C10912" w:rsidP="00C10912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554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90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it-IT"/>
        </w:rPr>
        <w:t>A-22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  che ingloba  a sé l’ ex A-24  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Lingue e culture straniere negli istituti di istruzione secondaria di II grado 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e l’ex A-25 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Lingua inglese e seconda lingua comunitaria nella scuola secondaria di primo grado 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attribuendo alla nuova classe di concorso la denominazione di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“Lingue e culture straniere nell’istruzione secondaria di I e di II grado”</w:t>
      </w:r>
    </w:p>
    <w:p w:rsidR="00C10912" w:rsidRPr="00B90DE9" w:rsidRDefault="00C10912" w:rsidP="00C10912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54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90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it-IT"/>
        </w:rPr>
        <w:t>A-30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 che ingloba  a sé l’ex A-29  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Musica negli istituti di istruzione secondaria di II grado 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e l’ex A-30  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>Musica nella scuola secondaria di I grado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attribuendo alla nuova classe di concorso la denominazione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“Musica nell’istruzione secondaria di I grado e di II grado”</w:t>
      </w:r>
    </w:p>
    <w:p w:rsidR="00C10912" w:rsidRPr="00B90DE9" w:rsidRDefault="00C10912" w:rsidP="00C10912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54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90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it-IT"/>
        </w:rPr>
        <w:t>A-48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 che ingloba  a sé l’ex A-48 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Scienze motorie e sportive negli istituti di istruzione secondaria di II grado 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e l’ex A-49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Scienze motorie e sportive nella scuola secondaria di I grado  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attribuendo alla nuova classe di concorso la denominazione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di “Scienze motorie e sportive nell’istruzione secondaria di I e di II grado”</w:t>
      </w:r>
    </w:p>
    <w:p w:rsidR="00C10912" w:rsidRPr="00B90DE9" w:rsidRDefault="00C10912" w:rsidP="00C10912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54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90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it-IT"/>
        </w:rPr>
        <w:t>A-70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 che ingloba  a sé l’ex A-70 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Italiano nella scuola secondaria di I grado con lingua di insegnamento slovena o bilingue del Friuli Venezia Giulia 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e l’ex A-72 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>Lingua e letteratura italiana negli istituti di istruzione secondaria di II grado con lingua di insegnamento slovena o bilingue del  Friuli Venezia Giulia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attribuendo alla nuova classe di concorso la denominazione di “Italiano negli istituti di istruzione secondaria di I e II grado con lingua di insegnamento slovena o bilingui del Friuli </w:t>
      </w:r>
      <w:proofErr w:type="spellStart"/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V.G</w:t>
      </w:r>
      <w:proofErr w:type="spellEnd"/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”</w:t>
      </w:r>
    </w:p>
    <w:p w:rsidR="00C10912" w:rsidRPr="00B90DE9" w:rsidRDefault="00C10912" w:rsidP="00C10912">
      <w:pPr>
        <w:pStyle w:val="Paragrafoelenco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54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90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it-IT"/>
        </w:rPr>
        <w:t>A-71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che ingloba  a sé l’ex A-71 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>Sloveno, storia ed educazione civica, geografia nella scuola secondaria di primo grado con lingua di insegnamento sloveno o bilingue del Friuli Venezia Giulia</w:t>
      </w:r>
      <w:r w:rsidRPr="00B90D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e l’ex A-73</w:t>
      </w:r>
      <w:r w:rsidRPr="00B9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Discipline letterarie negli istituti di istruzione secondaria di II grado con lingua di insegnamento slovena o bilingue del Friuli Venezia Giulia</w:t>
      </w:r>
    </w:p>
    <w:p w:rsidR="00C10912" w:rsidRPr="00B90DE9" w:rsidRDefault="00C10912" w:rsidP="00C10912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C10912" w:rsidRDefault="00C10912" w:rsidP="00C10912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0E3FAD" w:rsidRDefault="000E3FAD"/>
    <w:sectPr w:rsidR="000E3FAD" w:rsidSect="000E3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BD6"/>
    <w:multiLevelType w:val="multilevel"/>
    <w:tmpl w:val="9F86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72B1E"/>
    <w:multiLevelType w:val="hybridMultilevel"/>
    <w:tmpl w:val="9B7A3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C10912"/>
    <w:rsid w:val="000E3FAD"/>
    <w:rsid w:val="00A32BA9"/>
    <w:rsid w:val="00B90DE9"/>
    <w:rsid w:val="00C1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9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Salvo</cp:lastModifiedBy>
  <cp:revision>4</cp:revision>
  <dcterms:created xsi:type="dcterms:W3CDTF">2024-02-15T13:51:00Z</dcterms:created>
  <dcterms:modified xsi:type="dcterms:W3CDTF">2024-02-15T13:53:00Z</dcterms:modified>
</cp:coreProperties>
</file>